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</w:pPr>
      <w:r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  <w:t>工作证明</w:t>
      </w:r>
    </w:p>
    <w:p>
      <w:pPr>
        <w:ind w:firstLine="880" w:firstLineChars="200"/>
        <w:rPr>
          <w:rFonts w:hint="eastAsia" w:ascii="国标仿宋" w:hAnsi="国标仿宋" w:eastAsia="国标仿宋" w:cs="国标仿宋"/>
          <w:sz w:val="44"/>
          <w:szCs w:val="44"/>
          <w:lang w:eastAsia="zh-CN"/>
        </w:rPr>
      </w:pPr>
    </w:p>
    <w:p>
      <w:pPr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  <w:t>报考单位全称：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兹有我单位列编聘用事业单位工作人员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val="en-US" w:eastAsia="zh-CN"/>
        </w:rPr>
        <w:t xml:space="preserve">   （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  <w:t>姓名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val="en-US" w:eastAsia="zh-CN"/>
        </w:rPr>
        <w:t>）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，该同志起聘时间为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年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月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日。截至2025年9月17日（不含），已在编在岗累计</w:t>
      </w:r>
      <w:r>
        <w:rPr>
          <w:rFonts w:hint="eastAsia" w:ascii="国标仿宋" w:hAnsi="国标仿宋" w:eastAsia="国标仿宋" w:cs="国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年。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单位地址：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人事工作负责人：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联系电话：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特此证明。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u w:val="single"/>
          <w:lang w:eastAsia="zh-CN"/>
        </w:rPr>
        <w:t>单位全称（加盖公章）</w:t>
      </w:r>
    </w:p>
    <w:p>
      <w:pPr>
        <w:ind w:firstLine="640" w:firstLineChars="200"/>
        <w:jc w:val="center"/>
        <w:rPr>
          <w:rFonts w:hint="eastAsia" w:ascii="国标仿宋" w:hAnsi="国标仿宋" w:eastAsia="国标仿宋" w:cs="国标仿宋"/>
          <w:sz w:val="32"/>
          <w:szCs w:val="32"/>
          <w:u w:val="none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2025年12月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X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4B9A"/>
    <w:rsid w:val="6F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2025-12-08T09:33:00Z</dcterms:created>
  <dc:creator>RSJ</dc:creator>
  <cp:lastModifiedBy>RSJ</cp:lastModifiedBy>
  <cp:lastPrinted>2025-12-08T10:45:00Z</cp:lastPrinted>
  <dcterms:modified xsi:type="dcterms:W3CDTF">2025-12-08T10:59:59Z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47A6084E8490EB8C032B36695B7CBFED</vt:lpwstr>
  </property>
</Properties>
</file>